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8" w:rsidRDefault="000F5B7B" w:rsidP="00786D0F">
      <w:pPr>
        <w:snapToGrid w:val="0"/>
        <w:spacing w:beforeLines="80"/>
        <w:jc w:val="center"/>
        <w:rPr>
          <w:b/>
          <w:sz w:val="30"/>
          <w:szCs w:val="30"/>
        </w:rPr>
      </w:pPr>
      <w:r w:rsidRPr="004C0E58">
        <w:rPr>
          <w:rFonts w:hint="eastAsia"/>
          <w:b/>
          <w:sz w:val="30"/>
          <w:szCs w:val="30"/>
        </w:rPr>
        <w:t>南京财经大学</w:t>
      </w:r>
      <w:r w:rsidR="004C0E58">
        <w:rPr>
          <w:rFonts w:hint="eastAsia"/>
          <w:b/>
          <w:sz w:val="30"/>
          <w:szCs w:val="30"/>
        </w:rPr>
        <w:t>采购</w:t>
      </w:r>
      <w:r>
        <w:rPr>
          <w:rFonts w:hint="eastAsia"/>
          <w:b/>
          <w:sz w:val="30"/>
          <w:szCs w:val="30"/>
        </w:rPr>
        <w:t>询价单</w:t>
      </w:r>
    </w:p>
    <w:p w:rsidR="00026644" w:rsidRDefault="00026644" w:rsidP="00026644">
      <w:pPr>
        <w:adjustRightInd w:val="0"/>
        <w:snapToGrid w:val="0"/>
        <w:jc w:val="center"/>
      </w:pPr>
      <w:r w:rsidRPr="008D2528">
        <w:rPr>
          <w:rFonts w:hint="eastAsia"/>
          <w:b/>
          <w:szCs w:val="21"/>
        </w:rPr>
        <w:t>（采购编号：</w:t>
      </w:r>
      <w:r>
        <w:rPr>
          <w:rFonts w:hint="eastAsia"/>
          <w:b/>
          <w:szCs w:val="21"/>
        </w:rPr>
        <w:t xml:space="preserve"> </w:t>
      </w:r>
      <w:r w:rsidR="00E908D8" w:rsidRPr="00E908D8">
        <w:rPr>
          <w:rFonts w:hint="eastAsia"/>
          <w:b/>
          <w:szCs w:val="21"/>
        </w:rPr>
        <w:t>NCXJ2016</w:t>
      </w:r>
      <w:r w:rsidR="00F42DFC">
        <w:rPr>
          <w:rFonts w:hint="eastAsia"/>
          <w:b/>
          <w:szCs w:val="21"/>
        </w:rPr>
        <w:t>1219</w:t>
      </w:r>
      <w:r w:rsidR="00E908D8" w:rsidRPr="00E908D8">
        <w:rPr>
          <w:rFonts w:hint="eastAsia"/>
          <w:b/>
          <w:szCs w:val="21"/>
        </w:rPr>
        <w:t>-</w:t>
      </w:r>
      <w:r w:rsidR="00E908D8" w:rsidRPr="00E908D8">
        <w:rPr>
          <w:rFonts w:hint="eastAsia"/>
          <w:b/>
          <w:szCs w:val="21"/>
        </w:rPr>
        <w:t>货物</w:t>
      </w:r>
      <w:r w:rsidR="00E908D8" w:rsidRPr="00E908D8">
        <w:rPr>
          <w:rFonts w:hint="eastAsia"/>
          <w:b/>
          <w:szCs w:val="21"/>
        </w:rPr>
        <w:t>2</w:t>
      </w:r>
      <w:r w:rsidR="00F42DFC">
        <w:rPr>
          <w:rFonts w:hint="eastAsia"/>
          <w:b/>
          <w:szCs w:val="21"/>
        </w:rPr>
        <w:t>42</w:t>
      </w:r>
      <w:r w:rsidRPr="00026644">
        <w:rPr>
          <w:rFonts w:hint="eastAsia"/>
          <w:b/>
          <w:szCs w:val="21"/>
        </w:rPr>
        <w:t>）</w:t>
      </w:r>
    </w:p>
    <w:tbl>
      <w:tblPr>
        <w:tblW w:w="15000" w:type="dxa"/>
        <w:tblInd w:w="103" w:type="dxa"/>
        <w:tblLook w:val="0000"/>
      </w:tblPr>
      <w:tblGrid>
        <w:gridCol w:w="990"/>
        <w:gridCol w:w="676"/>
        <w:gridCol w:w="466"/>
        <w:gridCol w:w="855"/>
        <w:gridCol w:w="1183"/>
        <w:gridCol w:w="371"/>
        <w:gridCol w:w="1560"/>
        <w:gridCol w:w="850"/>
        <w:gridCol w:w="824"/>
        <w:gridCol w:w="1019"/>
        <w:gridCol w:w="451"/>
        <w:gridCol w:w="755"/>
        <w:gridCol w:w="211"/>
        <w:gridCol w:w="1134"/>
        <w:gridCol w:w="321"/>
        <w:gridCol w:w="869"/>
        <w:gridCol w:w="595"/>
        <w:gridCol w:w="1870"/>
      </w:tblGrid>
      <w:tr w:rsidR="004C0E58" w:rsidRPr="00463AD4">
        <w:trPr>
          <w:trHeight w:val="369"/>
        </w:trPr>
        <w:tc>
          <w:tcPr>
            <w:tcW w:w="7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F42DF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采购人发出询价时间：</w:t>
            </w:r>
            <w:r w:rsidR="002F4B9C" w:rsidRPr="00463AD4">
              <w:rPr>
                <w:rFonts w:ascii="宋体" w:hAnsi="宋体" w:hint="eastAsia"/>
                <w:kern w:val="0"/>
                <w:szCs w:val="21"/>
              </w:rPr>
              <w:t>1</w:t>
            </w:r>
            <w:r w:rsidR="007C4336">
              <w:rPr>
                <w:rFonts w:ascii="宋体" w:hAnsi="宋体" w:hint="eastAsia"/>
                <w:kern w:val="0"/>
                <w:szCs w:val="21"/>
              </w:rPr>
              <w:t>6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426FEB">
              <w:rPr>
                <w:rFonts w:ascii="宋体" w:hAnsi="宋体" w:hint="eastAsia"/>
                <w:kern w:val="0"/>
                <w:szCs w:val="21"/>
              </w:rPr>
              <w:t>1</w:t>
            </w:r>
            <w:r w:rsidR="00F42DFC">
              <w:rPr>
                <w:rFonts w:ascii="宋体" w:hAnsi="宋体" w:hint="eastAsia"/>
                <w:kern w:val="0"/>
                <w:szCs w:val="21"/>
              </w:rPr>
              <w:t>2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F42DFC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426FEB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2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供应商报价时间：   年   月   日</w:t>
            </w:r>
          </w:p>
        </w:tc>
      </w:tr>
      <w:tr w:rsidR="004C0E58" w:rsidRPr="00463AD4">
        <w:trPr>
          <w:trHeight w:val="615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>
        <w:trPr>
          <w:trHeight w:val="398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亚东新城区文苑路</w:t>
            </w:r>
            <w:r w:rsidRPr="00463AD4">
              <w:rPr>
                <w:rFonts w:ascii="宋体" w:hAnsi="宋体"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>
        <w:trPr>
          <w:trHeight w:val="5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8A7E02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</w:t>
            </w:r>
            <w:r w:rsidR="007C4336"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</w:t>
            </w:r>
            <w:r w:rsidR="00463AD4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E58" w:rsidRPr="00463AD4" w:rsidRDefault="00463AD4" w:rsidP="004C0E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电话：</w:t>
            </w:r>
            <w:r w:rsidR="008A7E02">
              <w:rPr>
                <w:rFonts w:ascii="宋体" w:hAnsi="宋体" w:hint="eastAsia"/>
                <w:kern w:val="0"/>
                <w:szCs w:val="21"/>
              </w:rPr>
              <w:t>86718575</w:t>
            </w:r>
            <w:r>
              <w:rPr>
                <w:rFonts w:ascii="宋体" w:hAnsi="宋体" w:hint="eastAsia"/>
                <w:kern w:val="0"/>
                <w:szCs w:val="21"/>
              </w:rPr>
              <w:t>，传真：86718579</w:t>
            </w:r>
          </w:p>
        </w:tc>
        <w:tc>
          <w:tcPr>
            <w:tcW w:w="1470" w:type="dxa"/>
            <w:gridSpan w:val="2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76CC0" w:rsidRPr="00463AD4" w:rsidTr="00576CC0">
        <w:trPr>
          <w:trHeight w:val="765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463AD4" w:rsidRDefault="00576CC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2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463AD4" w:rsidRDefault="00576CC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规格、型号及主要性能要求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463AD4" w:rsidRDefault="00576CC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参考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</w:t>
            </w:r>
          </w:p>
          <w:p w:rsidR="00576CC0" w:rsidRPr="00463AD4" w:rsidRDefault="00576CC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/附图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463AD4" w:rsidRDefault="00576CC0" w:rsidP="00576C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463AD4" w:rsidRDefault="00576CC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463AD4" w:rsidRDefault="00576CC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463AD4" w:rsidRDefault="00576CC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463AD4" w:rsidRDefault="00576CC0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品牌、型号及参数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463AD4" w:rsidRDefault="00576CC0" w:rsidP="000064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质保</w:t>
            </w:r>
            <w:r>
              <w:rPr>
                <w:rFonts w:ascii="宋体" w:hAnsi="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463AD4" w:rsidRDefault="00576CC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576CC0" w:rsidRPr="00463AD4" w:rsidTr="00391E5A">
        <w:trPr>
          <w:trHeight w:val="1516"/>
        </w:trPr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463AD4" w:rsidRDefault="00F42DFC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紫外可见光光度计</w:t>
            </w:r>
          </w:p>
        </w:tc>
        <w:tc>
          <w:tcPr>
            <w:tcW w:w="2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04392B" w:rsidRDefault="00F42DFC" w:rsidP="007C4336">
            <w:pPr>
              <w:pStyle w:val="10"/>
              <w:snapToGrid w:val="0"/>
              <w:ind w:firstLineChars="0" w:firstLine="0"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详见附件一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463AD4" w:rsidRDefault="00576CC0" w:rsidP="00576CC0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463AD4" w:rsidRDefault="00576CC0" w:rsidP="00576CC0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D843F7" w:rsidRDefault="00F42DFC" w:rsidP="00F42D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D843F7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463AD4" w:rsidRDefault="00576CC0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463AD4" w:rsidRDefault="00576CC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463AD4" w:rsidRDefault="00576CC0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463AD4" w:rsidRDefault="00576CC0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CC0" w:rsidRPr="00463AD4" w:rsidRDefault="00F42DFC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提供的产品须为原厂正品</w:t>
            </w:r>
          </w:p>
        </w:tc>
      </w:tr>
      <w:tr w:rsidR="001042EB" w:rsidRPr="00463AD4">
        <w:trPr>
          <w:trHeight w:val="645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42EB" w:rsidRPr="00463AD4" w:rsidRDefault="001042EB" w:rsidP="00ED2BB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总报价</w:t>
            </w:r>
            <w:r w:rsidR="00C27497" w:rsidRPr="00463AD4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人民币(大写)</w:t>
            </w:r>
            <w:r w:rsidRPr="00463AD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元                      ￥</w:t>
            </w:r>
          </w:p>
        </w:tc>
      </w:tr>
      <w:tr w:rsidR="001042EB" w:rsidRPr="00463AD4" w:rsidTr="0004392B">
        <w:trPr>
          <w:trHeight w:val="1896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EB" w:rsidRPr="00F42DFC" w:rsidRDefault="00F42DFC" w:rsidP="0069738D">
            <w:pPr>
              <w:widowControl/>
              <w:spacing w:line="30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F42DFC">
              <w:rPr>
                <w:rFonts w:ascii="宋体" w:hAnsi="宋体" w:cs="宋体" w:hint="eastAsia"/>
                <w:bCs/>
                <w:kern w:val="0"/>
                <w:szCs w:val="21"/>
              </w:rPr>
              <w:t>1、上述总价包括：设备费、材料费、运输费、安装费、调试费、培训费、人工服务费、税金等，我校不再支付任何费用。2、货到安装、调试、验收合格后支付全部货款。3、请详细填写“品牌、型号、技术指标及配置”一栏。4、为快速办款，中标公司请提供增值税专用发票并（开票信息见南京财经大学招投标中心网站“办事指南），准确列单 Ａ、出厂编号 Ｂ、生产厂家 Ｃ、型号 Ｄ、仪器设备名称等数据。5、买卖双方需签订正式合同。6、请提供原厂质保承诺。7、报价载止日期：此报价单加盖公章后，请于2016年12月</w:t>
            </w:r>
            <w:r w:rsidR="0069738D">
              <w:rPr>
                <w:rFonts w:ascii="宋体" w:hAnsi="宋体" w:cs="宋体" w:hint="eastAsia"/>
                <w:bCs/>
                <w:kern w:val="0"/>
                <w:szCs w:val="21"/>
              </w:rPr>
              <w:t>27</w:t>
            </w:r>
            <w:r w:rsidRPr="00F42DFC">
              <w:rPr>
                <w:rFonts w:ascii="宋体" w:hAnsi="宋体" w:cs="宋体" w:hint="eastAsia"/>
                <w:bCs/>
                <w:kern w:val="0"/>
                <w:szCs w:val="21"/>
              </w:rPr>
              <w:t>日上午10时前递交至本校招投标中心。8、交付使用时间：合同签订后7个工作日。9、交货地点：南京财经大学仙林校区。10、送货联系人：俞老师，电话：86718523，13913925789。</w:t>
            </w:r>
          </w:p>
        </w:tc>
      </w:tr>
    </w:tbl>
    <w:p w:rsidR="00CA2178" w:rsidRDefault="00CA2178" w:rsidP="00CA2178">
      <w:pPr>
        <w:spacing w:line="360" w:lineRule="auto"/>
        <w:rPr>
          <w:b/>
          <w:sz w:val="24"/>
        </w:rPr>
        <w:sectPr w:rsidR="00CA2178" w:rsidSect="00026644">
          <w:headerReference w:type="default" r:id="rId7"/>
          <w:footerReference w:type="even" r:id="rId8"/>
          <w:footerReference w:type="default" r:id="rId9"/>
          <w:pgSz w:w="16838" w:h="11906" w:orient="landscape"/>
          <w:pgMar w:top="1021" w:right="720" w:bottom="1021" w:left="720" w:header="851" w:footer="992" w:gutter="0"/>
          <w:cols w:space="425"/>
          <w:docGrid w:type="lines" w:linePitch="312"/>
        </w:sectPr>
      </w:pPr>
    </w:p>
    <w:p w:rsidR="00BF34CE" w:rsidRDefault="00BF34CE" w:rsidP="00BF34CE">
      <w:pPr>
        <w:spacing w:line="300" w:lineRule="auto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lastRenderedPageBreak/>
        <w:t>附件一：</w:t>
      </w:r>
    </w:p>
    <w:p w:rsidR="00BF34CE" w:rsidRDefault="00BF34CE" w:rsidP="00BF34CE">
      <w:pPr>
        <w:spacing w:line="30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紫外可见光光度计技术参数</w:t>
      </w:r>
    </w:p>
    <w:p w:rsidR="00BF34CE" w:rsidRDefault="00BF34CE" w:rsidP="00BF34CE">
      <w:pPr>
        <w:pStyle w:val="a9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主机净重：</w:t>
      </w:r>
      <w:r>
        <w:rPr>
          <w:sz w:val="28"/>
          <w:szCs w:val="28"/>
        </w:rPr>
        <w:t xml:space="preserve">11Kg </w:t>
      </w:r>
    </w:p>
    <w:p w:rsidR="00BF34CE" w:rsidRDefault="00BF34CE" w:rsidP="00BF34CE">
      <w:pPr>
        <w:pStyle w:val="a9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杂散光：≤</w:t>
      </w:r>
      <w:r>
        <w:rPr>
          <w:sz w:val="28"/>
          <w:szCs w:val="28"/>
        </w:rPr>
        <w:t>0.05%</w:t>
      </w:r>
      <w:r>
        <w:rPr>
          <w:rFonts w:hint="eastAsia"/>
          <w:sz w:val="28"/>
          <w:szCs w:val="28"/>
        </w:rPr>
        <w:t>τ</w:t>
      </w:r>
      <w:r>
        <w:rPr>
          <w:sz w:val="28"/>
          <w:szCs w:val="28"/>
        </w:rPr>
        <w:t xml:space="preserve">(220nm NaI,340nm NaNO2) </w:t>
      </w:r>
    </w:p>
    <w:p w:rsidR="00BF34CE" w:rsidRDefault="00BF34CE" w:rsidP="00BF34CE">
      <w:pPr>
        <w:pStyle w:val="a9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仪器尺寸：</w:t>
      </w:r>
      <w:r>
        <w:rPr>
          <w:sz w:val="28"/>
          <w:szCs w:val="28"/>
        </w:rPr>
        <w:t>460</w:t>
      </w:r>
      <w:r>
        <w:rPr>
          <w:rFonts w:hint="eastAsia"/>
          <w:sz w:val="28"/>
          <w:szCs w:val="28"/>
        </w:rPr>
        <w:t>×</w:t>
      </w:r>
      <w:r>
        <w:rPr>
          <w:sz w:val="28"/>
          <w:szCs w:val="28"/>
        </w:rPr>
        <w:t>330</w:t>
      </w:r>
      <w:r>
        <w:rPr>
          <w:rFonts w:hint="eastAsia"/>
          <w:sz w:val="28"/>
          <w:szCs w:val="28"/>
        </w:rPr>
        <w:t>×</w:t>
      </w:r>
      <w:r>
        <w:rPr>
          <w:sz w:val="28"/>
          <w:szCs w:val="28"/>
        </w:rPr>
        <w:t xml:space="preserve">210mm </w:t>
      </w:r>
    </w:p>
    <w:p w:rsidR="00BF34CE" w:rsidRDefault="00BF34CE" w:rsidP="00BF34CE">
      <w:pPr>
        <w:pStyle w:val="a9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显示方式：</w:t>
      </w:r>
      <w:r>
        <w:rPr>
          <w:sz w:val="28"/>
          <w:szCs w:val="28"/>
        </w:rPr>
        <w:t>128*64</w:t>
      </w:r>
      <w:r>
        <w:rPr>
          <w:rFonts w:hint="eastAsia"/>
          <w:sz w:val="28"/>
          <w:szCs w:val="28"/>
        </w:rPr>
        <w:t>液晶显示屏</w:t>
      </w:r>
      <w:r>
        <w:rPr>
          <w:sz w:val="28"/>
          <w:szCs w:val="28"/>
        </w:rPr>
        <w:t xml:space="preserve"> </w:t>
      </w:r>
    </w:p>
    <w:p w:rsidR="00BF34CE" w:rsidRDefault="00BF34CE" w:rsidP="00BF34CE">
      <w:pPr>
        <w:pStyle w:val="a9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稳定性：</w:t>
      </w:r>
      <w:r>
        <w:rPr>
          <w:sz w:val="28"/>
          <w:szCs w:val="28"/>
        </w:rPr>
        <w:t>0.001A/h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500nm</w:t>
      </w:r>
      <w:r>
        <w:rPr>
          <w:rFonts w:hint="eastAsia"/>
          <w:sz w:val="28"/>
          <w:szCs w:val="28"/>
        </w:rPr>
        <w:t>预热后</w:t>
      </w:r>
      <w:r>
        <w:rPr>
          <w:sz w:val="28"/>
          <w:szCs w:val="28"/>
        </w:rPr>
        <w:t xml:space="preserve">) </w:t>
      </w:r>
    </w:p>
    <w:p w:rsidR="00BF34CE" w:rsidRDefault="00BF34CE" w:rsidP="00BF34CE">
      <w:pPr>
        <w:pStyle w:val="a9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透射比准确度：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±</w:t>
      </w:r>
      <w:r>
        <w:rPr>
          <w:sz w:val="28"/>
          <w:szCs w:val="28"/>
        </w:rPr>
        <w:t>0.3%</w:t>
      </w:r>
      <w:r>
        <w:rPr>
          <w:rFonts w:hint="eastAsia"/>
          <w:sz w:val="28"/>
          <w:szCs w:val="28"/>
        </w:rPr>
        <w:t>τ</w:t>
      </w:r>
      <w:r>
        <w:rPr>
          <w:sz w:val="28"/>
          <w:szCs w:val="28"/>
        </w:rPr>
        <w:t xml:space="preserve"> </w:t>
      </w:r>
    </w:p>
    <w:p w:rsidR="00BF34CE" w:rsidRDefault="00BF34CE" w:rsidP="00BF34CE">
      <w:pPr>
        <w:pStyle w:val="a9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透射比重复性：</w:t>
      </w:r>
      <w:r>
        <w:rPr>
          <w:sz w:val="28"/>
          <w:szCs w:val="28"/>
        </w:rPr>
        <w:t>0.15%</w:t>
      </w:r>
      <w:r>
        <w:rPr>
          <w:rFonts w:hint="eastAsia"/>
          <w:sz w:val="28"/>
          <w:szCs w:val="28"/>
        </w:rPr>
        <w:t>τ</w:t>
      </w:r>
      <w:r>
        <w:rPr>
          <w:sz w:val="28"/>
          <w:szCs w:val="28"/>
        </w:rPr>
        <w:t xml:space="preserve"> </w:t>
      </w:r>
    </w:p>
    <w:p w:rsidR="00BF34CE" w:rsidRDefault="00BF34CE" w:rsidP="00BF34CE">
      <w:pPr>
        <w:pStyle w:val="a9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检测器：进口硅光二极管</w:t>
      </w:r>
      <w:r>
        <w:rPr>
          <w:sz w:val="28"/>
          <w:szCs w:val="28"/>
        </w:rPr>
        <w:t xml:space="preserve"> </w:t>
      </w:r>
    </w:p>
    <w:p w:rsidR="00BF34CE" w:rsidRDefault="00BF34CE" w:rsidP="00BF34CE">
      <w:pPr>
        <w:pStyle w:val="a9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光源：进口氘灯，进口钨灯</w:t>
      </w:r>
      <w:r>
        <w:rPr>
          <w:sz w:val="28"/>
          <w:szCs w:val="28"/>
        </w:rPr>
        <w:t xml:space="preserve"> </w:t>
      </w:r>
    </w:p>
    <w:p w:rsidR="00BF34CE" w:rsidRDefault="00BF34CE" w:rsidP="00BF34CE">
      <w:pPr>
        <w:pStyle w:val="a9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光谱带宽：</w:t>
      </w:r>
      <w:r>
        <w:rPr>
          <w:sz w:val="28"/>
          <w:szCs w:val="28"/>
        </w:rPr>
        <w:t xml:space="preserve">2nm </w:t>
      </w:r>
    </w:p>
    <w:p w:rsidR="00BF34CE" w:rsidRDefault="00BF34CE" w:rsidP="00BF34CE">
      <w:pPr>
        <w:pStyle w:val="a9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光度范围：</w:t>
      </w:r>
      <w:r>
        <w:rPr>
          <w:sz w:val="28"/>
          <w:szCs w:val="28"/>
        </w:rPr>
        <w:t>-0.3</w:t>
      </w:r>
      <w:r>
        <w:rPr>
          <w:rFonts w:hint="eastAsia"/>
          <w:sz w:val="28"/>
          <w:szCs w:val="28"/>
        </w:rPr>
        <w:t>～</w:t>
      </w:r>
      <w:r>
        <w:rPr>
          <w:sz w:val="28"/>
          <w:szCs w:val="28"/>
        </w:rPr>
        <w:t xml:space="preserve">3A </w:t>
      </w:r>
    </w:p>
    <w:p w:rsidR="00BF34CE" w:rsidRDefault="00BF34CE" w:rsidP="00BF34CE">
      <w:pPr>
        <w:pStyle w:val="a9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功率：</w:t>
      </w:r>
      <w:r>
        <w:rPr>
          <w:sz w:val="28"/>
          <w:szCs w:val="28"/>
        </w:rPr>
        <w:t xml:space="preserve">120W </w:t>
      </w:r>
    </w:p>
    <w:p w:rsidR="00BF34CE" w:rsidRDefault="00BF34CE" w:rsidP="00BF34CE">
      <w:pPr>
        <w:pStyle w:val="a9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电源：</w:t>
      </w:r>
      <w:r>
        <w:rPr>
          <w:sz w:val="28"/>
          <w:szCs w:val="28"/>
        </w:rPr>
        <w:t xml:space="preserve"> AC 220V/50Hz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 xml:space="preserve">110V/60Hz </w:t>
      </w:r>
    </w:p>
    <w:p w:rsidR="00BF34CE" w:rsidRDefault="00BF34CE" w:rsidP="00BF34CE">
      <w:pPr>
        <w:pStyle w:val="a9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测光方式：透过率、吸光度、浓度、能量</w:t>
      </w:r>
      <w:r>
        <w:rPr>
          <w:sz w:val="28"/>
          <w:szCs w:val="28"/>
        </w:rPr>
        <w:t xml:space="preserve"> </w:t>
      </w:r>
    </w:p>
    <w:p w:rsidR="00BF34CE" w:rsidRDefault="00BF34CE" w:rsidP="00BF34CE">
      <w:pPr>
        <w:pStyle w:val="a9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波长准确度：±</w:t>
      </w:r>
      <w:r>
        <w:rPr>
          <w:sz w:val="28"/>
          <w:szCs w:val="28"/>
        </w:rPr>
        <w:t xml:space="preserve">1.0nm </w:t>
      </w:r>
    </w:p>
    <w:p w:rsidR="00BF34CE" w:rsidRDefault="00BF34CE" w:rsidP="00BF34CE">
      <w:pPr>
        <w:pStyle w:val="a9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波长重现性：</w:t>
      </w:r>
      <w:r>
        <w:rPr>
          <w:sz w:val="28"/>
          <w:szCs w:val="28"/>
        </w:rPr>
        <w:t xml:space="preserve">0.2nm </w:t>
      </w:r>
    </w:p>
    <w:p w:rsidR="00BF34CE" w:rsidRDefault="00BF34CE" w:rsidP="00BF34CE">
      <w:pPr>
        <w:pStyle w:val="a9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波长调节：自动调节</w:t>
      </w:r>
      <w:r>
        <w:rPr>
          <w:sz w:val="28"/>
          <w:szCs w:val="28"/>
        </w:rPr>
        <w:t xml:space="preserve"> </w:t>
      </w:r>
    </w:p>
    <w:p w:rsidR="00BF34CE" w:rsidRDefault="00BF34CE" w:rsidP="00BF34CE">
      <w:pPr>
        <w:pStyle w:val="a9"/>
        <w:numPr>
          <w:ilvl w:val="0"/>
          <w:numId w:val="2"/>
        </w:numPr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波长范围：</w:t>
      </w:r>
      <w:r>
        <w:rPr>
          <w:sz w:val="28"/>
          <w:szCs w:val="28"/>
        </w:rPr>
        <w:t>200</w:t>
      </w:r>
      <w:r>
        <w:rPr>
          <w:rFonts w:hint="eastAsia"/>
          <w:sz w:val="28"/>
          <w:szCs w:val="28"/>
        </w:rPr>
        <w:t>～</w:t>
      </w:r>
      <w:r>
        <w:rPr>
          <w:sz w:val="28"/>
          <w:szCs w:val="28"/>
        </w:rPr>
        <w:t>1000nm</w:t>
      </w:r>
    </w:p>
    <w:p w:rsidR="00BF34CE" w:rsidRDefault="00BF34CE" w:rsidP="00BF34CE">
      <w:pPr>
        <w:spacing w:line="480" w:lineRule="exact"/>
        <w:rPr>
          <w:rFonts w:ascii="宋体" w:hAnsi="宋体" w:cs="宋体"/>
          <w:b/>
          <w:sz w:val="32"/>
        </w:rPr>
      </w:pPr>
    </w:p>
    <w:p w:rsidR="000922F6" w:rsidRPr="00531D1D" w:rsidRDefault="000922F6" w:rsidP="00BF34CE">
      <w:pPr>
        <w:spacing w:line="360" w:lineRule="auto"/>
        <w:jc w:val="center"/>
        <w:rPr>
          <w:sz w:val="24"/>
        </w:rPr>
      </w:pPr>
    </w:p>
    <w:sectPr w:rsidR="000922F6" w:rsidRPr="00531D1D" w:rsidSect="00CA2178">
      <w:pgSz w:w="11906" w:h="16838"/>
      <w:pgMar w:top="720" w:right="1021" w:bottom="72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105" w:rsidRDefault="00D95105" w:rsidP="00C4343C">
      <w:r>
        <w:separator/>
      </w:r>
    </w:p>
  </w:endnote>
  <w:endnote w:type="continuationSeparator" w:id="1">
    <w:p w:rsidR="00D95105" w:rsidRDefault="00D95105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EE4500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EE4500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F34CE">
      <w:rPr>
        <w:rStyle w:val="a8"/>
        <w:noProof/>
      </w:rPr>
      <w:t>2</w: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105" w:rsidRDefault="00D95105" w:rsidP="00C4343C">
      <w:r>
        <w:separator/>
      </w:r>
    </w:p>
  </w:footnote>
  <w:footnote w:type="continuationSeparator" w:id="1">
    <w:p w:rsidR="00D95105" w:rsidRDefault="00D95105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0D6509" w:rsidP="00D753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1C6E7D"/>
    <w:multiLevelType w:val="hybridMultilevel"/>
    <w:tmpl w:val="E142509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064F1"/>
    <w:rsid w:val="00025245"/>
    <w:rsid w:val="00026644"/>
    <w:rsid w:val="00033FAC"/>
    <w:rsid w:val="0004305D"/>
    <w:rsid w:val="0004392B"/>
    <w:rsid w:val="00045F82"/>
    <w:rsid w:val="00054053"/>
    <w:rsid w:val="000654CE"/>
    <w:rsid w:val="0007205E"/>
    <w:rsid w:val="00073F5A"/>
    <w:rsid w:val="000922F6"/>
    <w:rsid w:val="00096B5C"/>
    <w:rsid w:val="000A655D"/>
    <w:rsid w:val="000B623C"/>
    <w:rsid w:val="000C58FB"/>
    <w:rsid w:val="000D6509"/>
    <w:rsid w:val="000E116A"/>
    <w:rsid w:val="000F00B5"/>
    <w:rsid w:val="000F0664"/>
    <w:rsid w:val="000F5B7B"/>
    <w:rsid w:val="001042EB"/>
    <w:rsid w:val="001143BC"/>
    <w:rsid w:val="001146C7"/>
    <w:rsid w:val="00115740"/>
    <w:rsid w:val="001212CE"/>
    <w:rsid w:val="001232C2"/>
    <w:rsid w:val="0016714E"/>
    <w:rsid w:val="0017582D"/>
    <w:rsid w:val="00183DD9"/>
    <w:rsid w:val="00187F46"/>
    <w:rsid w:val="00187F50"/>
    <w:rsid w:val="00196850"/>
    <w:rsid w:val="001A64BB"/>
    <w:rsid w:val="001B00EF"/>
    <w:rsid w:val="001D1A40"/>
    <w:rsid w:val="001D7AFD"/>
    <w:rsid w:val="001E1530"/>
    <w:rsid w:val="001E17C1"/>
    <w:rsid w:val="001F5721"/>
    <w:rsid w:val="002079BF"/>
    <w:rsid w:val="00221841"/>
    <w:rsid w:val="0023446D"/>
    <w:rsid w:val="00295D6B"/>
    <w:rsid w:val="002B48E2"/>
    <w:rsid w:val="002C7286"/>
    <w:rsid w:val="002D3A28"/>
    <w:rsid w:val="002D6B62"/>
    <w:rsid w:val="002E2020"/>
    <w:rsid w:val="002E4445"/>
    <w:rsid w:val="002E5ACA"/>
    <w:rsid w:val="002E7B6E"/>
    <w:rsid w:val="002F3804"/>
    <w:rsid w:val="002F4B9C"/>
    <w:rsid w:val="002F698E"/>
    <w:rsid w:val="00301CC8"/>
    <w:rsid w:val="00307BE9"/>
    <w:rsid w:val="003105E7"/>
    <w:rsid w:val="00316822"/>
    <w:rsid w:val="003208AA"/>
    <w:rsid w:val="00324966"/>
    <w:rsid w:val="00351355"/>
    <w:rsid w:val="003714C7"/>
    <w:rsid w:val="00374921"/>
    <w:rsid w:val="00377C0F"/>
    <w:rsid w:val="00377EB5"/>
    <w:rsid w:val="00383E90"/>
    <w:rsid w:val="00391E5A"/>
    <w:rsid w:val="0039726B"/>
    <w:rsid w:val="003B364C"/>
    <w:rsid w:val="003B40CF"/>
    <w:rsid w:val="003B74D2"/>
    <w:rsid w:val="003C6D99"/>
    <w:rsid w:val="003D59A1"/>
    <w:rsid w:val="003E3EAF"/>
    <w:rsid w:val="00401184"/>
    <w:rsid w:val="0041060B"/>
    <w:rsid w:val="00426FEB"/>
    <w:rsid w:val="00434BE7"/>
    <w:rsid w:val="004436CC"/>
    <w:rsid w:val="004449D4"/>
    <w:rsid w:val="004512B3"/>
    <w:rsid w:val="004534E4"/>
    <w:rsid w:val="00463AD4"/>
    <w:rsid w:val="00474021"/>
    <w:rsid w:val="004A566D"/>
    <w:rsid w:val="004B2FD1"/>
    <w:rsid w:val="004C0E58"/>
    <w:rsid w:val="004E6EE0"/>
    <w:rsid w:val="004F5960"/>
    <w:rsid w:val="005017A2"/>
    <w:rsid w:val="00511F9A"/>
    <w:rsid w:val="00520913"/>
    <w:rsid w:val="005232D5"/>
    <w:rsid w:val="00531D1D"/>
    <w:rsid w:val="005429B2"/>
    <w:rsid w:val="005466E7"/>
    <w:rsid w:val="00551FF5"/>
    <w:rsid w:val="005541EB"/>
    <w:rsid w:val="0055683A"/>
    <w:rsid w:val="0056434D"/>
    <w:rsid w:val="00576CC0"/>
    <w:rsid w:val="00581C78"/>
    <w:rsid w:val="00584040"/>
    <w:rsid w:val="0058603C"/>
    <w:rsid w:val="005879AE"/>
    <w:rsid w:val="005E0670"/>
    <w:rsid w:val="00602FE7"/>
    <w:rsid w:val="00620D58"/>
    <w:rsid w:val="0063076D"/>
    <w:rsid w:val="00660B27"/>
    <w:rsid w:val="0066110D"/>
    <w:rsid w:val="00674305"/>
    <w:rsid w:val="0068213C"/>
    <w:rsid w:val="00692101"/>
    <w:rsid w:val="0069738D"/>
    <w:rsid w:val="006B066D"/>
    <w:rsid w:val="006B5487"/>
    <w:rsid w:val="006B7961"/>
    <w:rsid w:val="006D27B5"/>
    <w:rsid w:val="006E137F"/>
    <w:rsid w:val="00703248"/>
    <w:rsid w:val="00725DFA"/>
    <w:rsid w:val="007346E5"/>
    <w:rsid w:val="007412B9"/>
    <w:rsid w:val="0075397C"/>
    <w:rsid w:val="00761F72"/>
    <w:rsid w:val="00766382"/>
    <w:rsid w:val="00772968"/>
    <w:rsid w:val="00777637"/>
    <w:rsid w:val="00783FE3"/>
    <w:rsid w:val="00786D0F"/>
    <w:rsid w:val="00793BFE"/>
    <w:rsid w:val="007C4336"/>
    <w:rsid w:val="007C6FD2"/>
    <w:rsid w:val="007D507C"/>
    <w:rsid w:val="007E2CE3"/>
    <w:rsid w:val="007E36BF"/>
    <w:rsid w:val="007F7C45"/>
    <w:rsid w:val="008072AA"/>
    <w:rsid w:val="0081694A"/>
    <w:rsid w:val="00862BDC"/>
    <w:rsid w:val="0087012B"/>
    <w:rsid w:val="0088306A"/>
    <w:rsid w:val="008849B0"/>
    <w:rsid w:val="0088695A"/>
    <w:rsid w:val="00890C2D"/>
    <w:rsid w:val="008A7E02"/>
    <w:rsid w:val="008D31DA"/>
    <w:rsid w:val="008E7914"/>
    <w:rsid w:val="008F0085"/>
    <w:rsid w:val="008F79FA"/>
    <w:rsid w:val="00900378"/>
    <w:rsid w:val="009408C8"/>
    <w:rsid w:val="00941CDC"/>
    <w:rsid w:val="0095341E"/>
    <w:rsid w:val="00961EA1"/>
    <w:rsid w:val="009641DC"/>
    <w:rsid w:val="009659A9"/>
    <w:rsid w:val="00967BCA"/>
    <w:rsid w:val="00981040"/>
    <w:rsid w:val="00987386"/>
    <w:rsid w:val="00992471"/>
    <w:rsid w:val="00994EFD"/>
    <w:rsid w:val="009A56B0"/>
    <w:rsid w:val="009B4AF0"/>
    <w:rsid w:val="009C54FB"/>
    <w:rsid w:val="009C639A"/>
    <w:rsid w:val="009F787D"/>
    <w:rsid w:val="009F7C1E"/>
    <w:rsid w:val="00A0225D"/>
    <w:rsid w:val="00A13D2F"/>
    <w:rsid w:val="00A3564F"/>
    <w:rsid w:val="00A57CE3"/>
    <w:rsid w:val="00A6142D"/>
    <w:rsid w:val="00A66D91"/>
    <w:rsid w:val="00A73B48"/>
    <w:rsid w:val="00A750D2"/>
    <w:rsid w:val="00A77CE5"/>
    <w:rsid w:val="00A906A0"/>
    <w:rsid w:val="00A97016"/>
    <w:rsid w:val="00A97BC4"/>
    <w:rsid w:val="00AA1960"/>
    <w:rsid w:val="00AB0C3A"/>
    <w:rsid w:val="00AB1DE2"/>
    <w:rsid w:val="00AC02A9"/>
    <w:rsid w:val="00AC7C5A"/>
    <w:rsid w:val="00AD7E88"/>
    <w:rsid w:val="00AE16E5"/>
    <w:rsid w:val="00AF56E6"/>
    <w:rsid w:val="00B22D5F"/>
    <w:rsid w:val="00B2543E"/>
    <w:rsid w:val="00B27955"/>
    <w:rsid w:val="00B317AB"/>
    <w:rsid w:val="00B33586"/>
    <w:rsid w:val="00B62C38"/>
    <w:rsid w:val="00B657E1"/>
    <w:rsid w:val="00B66502"/>
    <w:rsid w:val="00B8265B"/>
    <w:rsid w:val="00B828D6"/>
    <w:rsid w:val="00B969F7"/>
    <w:rsid w:val="00BB2AC6"/>
    <w:rsid w:val="00BB4E5A"/>
    <w:rsid w:val="00BC3CFB"/>
    <w:rsid w:val="00BE0285"/>
    <w:rsid w:val="00BF34CE"/>
    <w:rsid w:val="00C04461"/>
    <w:rsid w:val="00C0749A"/>
    <w:rsid w:val="00C1485A"/>
    <w:rsid w:val="00C1544F"/>
    <w:rsid w:val="00C25CBD"/>
    <w:rsid w:val="00C27497"/>
    <w:rsid w:val="00C332CF"/>
    <w:rsid w:val="00C334D2"/>
    <w:rsid w:val="00C33B28"/>
    <w:rsid w:val="00C4343C"/>
    <w:rsid w:val="00C43541"/>
    <w:rsid w:val="00C65F0B"/>
    <w:rsid w:val="00C666DB"/>
    <w:rsid w:val="00C72518"/>
    <w:rsid w:val="00C8096E"/>
    <w:rsid w:val="00CA2178"/>
    <w:rsid w:val="00CA3EE7"/>
    <w:rsid w:val="00CC40E8"/>
    <w:rsid w:val="00CC65ED"/>
    <w:rsid w:val="00CC7B9C"/>
    <w:rsid w:val="00CF1725"/>
    <w:rsid w:val="00D1662A"/>
    <w:rsid w:val="00D16F80"/>
    <w:rsid w:val="00D20465"/>
    <w:rsid w:val="00D2685E"/>
    <w:rsid w:val="00D26F38"/>
    <w:rsid w:val="00D26F95"/>
    <w:rsid w:val="00D36979"/>
    <w:rsid w:val="00D36F1C"/>
    <w:rsid w:val="00D57639"/>
    <w:rsid w:val="00D60BFE"/>
    <w:rsid w:val="00D62A07"/>
    <w:rsid w:val="00D74CF6"/>
    <w:rsid w:val="00D753CC"/>
    <w:rsid w:val="00D77799"/>
    <w:rsid w:val="00D81FC8"/>
    <w:rsid w:val="00D83F21"/>
    <w:rsid w:val="00D843F7"/>
    <w:rsid w:val="00D90EB1"/>
    <w:rsid w:val="00D91EBA"/>
    <w:rsid w:val="00D95105"/>
    <w:rsid w:val="00D96053"/>
    <w:rsid w:val="00DA1818"/>
    <w:rsid w:val="00DA1EB0"/>
    <w:rsid w:val="00DB62E6"/>
    <w:rsid w:val="00DC3DCF"/>
    <w:rsid w:val="00DD02A4"/>
    <w:rsid w:val="00DE5B5F"/>
    <w:rsid w:val="00DF753C"/>
    <w:rsid w:val="00E03190"/>
    <w:rsid w:val="00E037EC"/>
    <w:rsid w:val="00E11421"/>
    <w:rsid w:val="00E15801"/>
    <w:rsid w:val="00E266EE"/>
    <w:rsid w:val="00E30EA3"/>
    <w:rsid w:val="00E426D3"/>
    <w:rsid w:val="00E46353"/>
    <w:rsid w:val="00E4682B"/>
    <w:rsid w:val="00E54E9C"/>
    <w:rsid w:val="00E6387B"/>
    <w:rsid w:val="00E801F4"/>
    <w:rsid w:val="00E81FC5"/>
    <w:rsid w:val="00E908D8"/>
    <w:rsid w:val="00E90E7D"/>
    <w:rsid w:val="00EA119C"/>
    <w:rsid w:val="00EA1B43"/>
    <w:rsid w:val="00EA3C1C"/>
    <w:rsid w:val="00EA4078"/>
    <w:rsid w:val="00EC25C5"/>
    <w:rsid w:val="00EC2E0F"/>
    <w:rsid w:val="00EC58AC"/>
    <w:rsid w:val="00EC6B84"/>
    <w:rsid w:val="00ED2BB6"/>
    <w:rsid w:val="00ED66D1"/>
    <w:rsid w:val="00EE12C7"/>
    <w:rsid w:val="00EE4500"/>
    <w:rsid w:val="00EE5009"/>
    <w:rsid w:val="00F36C0A"/>
    <w:rsid w:val="00F42885"/>
    <w:rsid w:val="00F42DFC"/>
    <w:rsid w:val="00F45B72"/>
    <w:rsid w:val="00F50417"/>
    <w:rsid w:val="00F54A5C"/>
    <w:rsid w:val="00F61F2C"/>
    <w:rsid w:val="00F679FA"/>
    <w:rsid w:val="00F70227"/>
    <w:rsid w:val="00F725F8"/>
    <w:rsid w:val="00F82A03"/>
    <w:rsid w:val="00F943BA"/>
    <w:rsid w:val="00FA2B16"/>
    <w:rsid w:val="00FB1CC5"/>
    <w:rsid w:val="00FD2ECF"/>
    <w:rsid w:val="00FF2BDA"/>
    <w:rsid w:val="00FF3EED"/>
    <w:rsid w:val="00FF48D4"/>
    <w:rsid w:val="00FF4A8A"/>
    <w:rsid w:val="00FF6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0913"/>
    <w:rPr>
      <w:sz w:val="18"/>
      <w:szCs w:val="18"/>
    </w:rPr>
  </w:style>
  <w:style w:type="paragraph" w:styleId="a5">
    <w:name w:val="header"/>
    <w:basedOn w:val="a"/>
    <w:link w:val="Char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4343C"/>
    <w:rPr>
      <w:kern w:val="2"/>
      <w:sz w:val="18"/>
      <w:szCs w:val="18"/>
    </w:rPr>
  </w:style>
  <w:style w:type="paragraph" w:styleId="a6">
    <w:name w:val="footer"/>
    <w:basedOn w:val="a"/>
    <w:link w:val="Char0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4343C"/>
    <w:rPr>
      <w:kern w:val="2"/>
      <w:sz w:val="18"/>
      <w:szCs w:val="18"/>
    </w:rPr>
  </w:style>
  <w:style w:type="character" w:styleId="a7">
    <w:name w:val="Hyperlink"/>
    <w:rsid w:val="00001BAE"/>
    <w:rPr>
      <w:color w:val="0000FF"/>
      <w:u w:val="single"/>
    </w:rPr>
  </w:style>
  <w:style w:type="character" w:styleId="a8">
    <w:name w:val="page number"/>
    <w:basedOn w:val="a0"/>
    <w:rsid w:val="003105E7"/>
  </w:style>
  <w:style w:type="paragraph" w:customStyle="1" w:styleId="10">
    <w:name w:val="列出段落1"/>
    <w:basedOn w:val="a"/>
    <w:uiPriority w:val="34"/>
    <w:qFormat/>
    <w:rsid w:val="00183DD9"/>
    <w:pPr>
      <w:ind w:firstLineChars="200" w:firstLine="420"/>
    </w:pPr>
  </w:style>
  <w:style w:type="paragraph" w:styleId="a9">
    <w:name w:val="List Paragraph"/>
    <w:basedOn w:val="a"/>
    <w:uiPriority w:val="34"/>
    <w:qFormat/>
    <w:rsid w:val="00BF34C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150</Words>
  <Characters>859</Characters>
  <Application>Microsoft Office Word</Application>
  <DocSecurity>0</DocSecurity>
  <Lines>7</Lines>
  <Paragraphs>2</Paragraphs>
  <ScaleCrop>false</ScaleCrop>
  <Company>南财图书馆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lt</cp:lastModifiedBy>
  <cp:revision>164</cp:revision>
  <cp:lastPrinted>2015-11-11T07:45:00Z</cp:lastPrinted>
  <dcterms:created xsi:type="dcterms:W3CDTF">2015-11-11T06:59:00Z</dcterms:created>
  <dcterms:modified xsi:type="dcterms:W3CDTF">2016-12-20T01:55:00Z</dcterms:modified>
</cp:coreProperties>
</file>